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rFonts w:hint="eastAsia"/>
          <w:sz w:val="30"/>
        </w:rPr>
        <w:t xml:space="preserve">            </w:t>
      </w:r>
      <w:r>
        <w:rPr>
          <w:rFonts w:hint="eastAsia"/>
          <w:sz w:val="30"/>
        </w:rPr>
        <w:drawing>
          <wp:inline distT="0" distB="0" distL="114300" distR="114300">
            <wp:extent cx="3358515" cy="3358515"/>
            <wp:effectExtent l="0" t="0" r="0" b="0"/>
            <wp:docPr id="1" name="图片 1" descr="混匀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混匀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</w:rPr>
        <w:t xml:space="preserve">        </w:t>
      </w:r>
      <w:bookmarkStart w:id="0" w:name="_GoBack"/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HX-20TLS智能恒温混匀仪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.4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9jgUb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HX-20TLS智能恒温混匀仪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38784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IDq0N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本仪器采用了直流无刷电机以及微电脑控制技术，将PI加热恒温技术和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振荡两种功能完美地结合在一起，大大缩短了实验操作的时间，提高了工作人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员的效率。是样品孵化、催化、混匀以及保存等反应过程理想的自动化工具。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操作简单方便，超大的显示屏使数据一目了然，实时和设置参数均有显示；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所有图标均采有动态显示，更加的人性化；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3. 强大的可编程功能实行多点温度点的控制，最多达5个温度点的温度和恒温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自动故障检测及蜂鸣器报警功能；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4. 温度偏差校准功能及短振荡点动功能；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5. 透明保温盖采用耐高温PC环保材质，一体化设计防止丢失，多重安全保护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功能，符合CE 安全标准，安全可靠；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6. 内置超温保护装置具有断电恢复功能，断电恢复后仪器可按原设定程序自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动恢复运行；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7. 微处理器控制，温控线性好、振荡转速准确、波动小；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8. 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范围内任意设定培养时间,也可设定连续运行时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间，可选配USB或上位机通讯功能。自动故障检测及蜂鸣器报警功能。</w:t>
      </w:r>
    </w:p>
    <w:p>
      <w:pPr>
        <w:pStyle w:val="21"/>
        <w:adjustRightInd w:val="0"/>
        <w:spacing w:line="360" w:lineRule="auto"/>
        <w:ind w:firstLine="0" w:firstLineChars="0"/>
        <w:rPr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 ~100 ℃（室温16℃，空载实际可到室温-16℃）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电机振荡点动功能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电机振荡速度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200-1800rpm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水平回转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≤15分钟（100℃至20℃）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65762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9308E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703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5169D2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E366E3"/>
    <w:rsid w:val="28CE504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DC474E"/>
    <w:rsid w:val="32494755"/>
    <w:rsid w:val="34121BAC"/>
    <w:rsid w:val="348346E6"/>
    <w:rsid w:val="348E7F12"/>
    <w:rsid w:val="35B92EB0"/>
    <w:rsid w:val="36585CBC"/>
    <w:rsid w:val="36E10A24"/>
    <w:rsid w:val="398423E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5E2512"/>
    <w:rsid w:val="451E4B4E"/>
    <w:rsid w:val="4698297B"/>
    <w:rsid w:val="476C61D1"/>
    <w:rsid w:val="498B526A"/>
    <w:rsid w:val="4A527F2C"/>
    <w:rsid w:val="4AA4627F"/>
    <w:rsid w:val="4ADC76DB"/>
    <w:rsid w:val="4CA81950"/>
    <w:rsid w:val="4CCC6B2F"/>
    <w:rsid w:val="4D4E77F2"/>
    <w:rsid w:val="4DDC7DBB"/>
    <w:rsid w:val="4E931B10"/>
    <w:rsid w:val="4FD73045"/>
    <w:rsid w:val="51C771E3"/>
    <w:rsid w:val="51F9487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BC65AB"/>
    <w:rsid w:val="5DDC6E97"/>
    <w:rsid w:val="607225C9"/>
    <w:rsid w:val="608B6872"/>
    <w:rsid w:val="61FA2450"/>
    <w:rsid w:val="624F31B6"/>
    <w:rsid w:val="626F460D"/>
    <w:rsid w:val="62737F03"/>
    <w:rsid w:val="62BD7680"/>
    <w:rsid w:val="632E0DBF"/>
    <w:rsid w:val="63B80222"/>
    <w:rsid w:val="64BB3B0A"/>
    <w:rsid w:val="65173864"/>
    <w:rsid w:val="654F5CBE"/>
    <w:rsid w:val="66484F59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8B1B00"/>
    <w:rsid w:val="73974732"/>
    <w:rsid w:val="74A64C8E"/>
    <w:rsid w:val="74D87F63"/>
    <w:rsid w:val="75EA64FF"/>
    <w:rsid w:val="76E353C5"/>
    <w:rsid w:val="77465FEA"/>
    <w:rsid w:val="77C15694"/>
    <w:rsid w:val="77F10F16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207E21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45214-5BB5-4F56-A002-9806CBD00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</Words>
  <Characters>1183</Characters>
  <Lines>9</Lines>
  <Paragraphs>2</Paragraphs>
  <TotalTime>0</TotalTime>
  <ScaleCrop>false</ScaleCrop>
  <LinksUpToDate>false</LinksUpToDate>
  <CharactersWithSpaces>1388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林园</cp:lastModifiedBy>
  <dcterms:modified xsi:type="dcterms:W3CDTF">2022-03-24T03:15:18Z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